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1B" w:rsidRDefault="0011681B">
      <w:pPr>
        <w:pStyle w:val="Title"/>
        <w:rPr>
          <w:sz w:val="28"/>
        </w:rPr>
      </w:pPr>
      <w:r>
        <w:rPr>
          <w:sz w:val="28"/>
        </w:rPr>
        <w:t xml:space="preserve">Town of </w:t>
      </w:r>
      <w:smartTag w:uri="urn:schemas-microsoft-com:office:smarttags" w:element="State">
        <w:smartTag w:uri="urn:schemas-microsoft-com:office:smarttags" w:element="City">
          <w:r>
            <w:rPr>
              <w:sz w:val="28"/>
            </w:rPr>
            <w:t>Mount</w:t>
          </w:r>
        </w:smartTag>
      </w:smartTag>
      <w:r>
        <w:rPr>
          <w:sz w:val="28"/>
        </w:rPr>
        <w:t xml:space="preserve"> Desert</w:t>
      </w:r>
    </w:p>
    <w:p w:rsidR="0011681B" w:rsidRDefault="008E592E">
      <w:pPr>
        <w:jc w:val="center"/>
        <w:rPr>
          <w:sz w:val="28"/>
        </w:rPr>
      </w:pPr>
      <w:r>
        <w:rPr>
          <w:noProof/>
          <w:sz w:val="28"/>
        </w:rPr>
        <w:drawing>
          <wp:anchor distT="0" distB="0" distL="114300" distR="114300" simplePos="0" relativeHeight="251657728" behindDoc="1" locked="0" layoutInCell="1" allowOverlap="1">
            <wp:simplePos x="0" y="0"/>
            <wp:positionH relativeFrom="column">
              <wp:posOffset>105410</wp:posOffset>
            </wp:positionH>
            <wp:positionV relativeFrom="paragraph">
              <wp:posOffset>-404495</wp:posOffset>
            </wp:positionV>
            <wp:extent cx="1285875" cy="1343025"/>
            <wp:effectExtent l="0" t="0" r="9525" b="9525"/>
            <wp:wrapTight wrapText="bothSides">
              <wp:wrapPolygon edited="0">
                <wp:start x="0" y="0"/>
                <wp:lineTo x="0" y="21447"/>
                <wp:lineTo x="21440" y="21447"/>
                <wp:lineTo x="21440" y="0"/>
                <wp:lineTo x="0" y="0"/>
              </wp:wrapPolygon>
            </wp:wrapTight>
            <wp:docPr id="2" name="Picture 2" descr="LOGO2008_VILLAGES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8_VILLAGES_hi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81B">
        <w:rPr>
          <w:sz w:val="28"/>
        </w:rPr>
        <w:t>Board of Selectmen</w:t>
      </w:r>
    </w:p>
    <w:p w:rsidR="0011681B" w:rsidRDefault="0011681B">
      <w:pPr>
        <w:jc w:val="center"/>
        <w:rPr>
          <w:sz w:val="36"/>
        </w:rPr>
      </w:pPr>
      <w:r>
        <w:rPr>
          <w:sz w:val="28"/>
        </w:rPr>
        <w:t>Agenda</w:t>
      </w:r>
    </w:p>
    <w:p w:rsidR="0011681B" w:rsidRDefault="0011681B">
      <w:pPr>
        <w:jc w:val="center"/>
        <w:rPr>
          <w:sz w:val="16"/>
        </w:rPr>
      </w:pPr>
    </w:p>
    <w:p w:rsidR="00FB533F" w:rsidRPr="00D90E02" w:rsidRDefault="00FB533F" w:rsidP="00FB533F">
      <w:pPr>
        <w:pStyle w:val="Heading1"/>
        <w:rPr>
          <w:b/>
          <w:sz w:val="24"/>
        </w:rPr>
      </w:pPr>
      <w:r w:rsidRPr="00D90E02">
        <w:rPr>
          <w:b/>
          <w:sz w:val="24"/>
        </w:rPr>
        <w:t>Regular Meeting</w:t>
      </w:r>
    </w:p>
    <w:p w:rsidR="00FB533F" w:rsidRPr="00F24358" w:rsidRDefault="006423B4" w:rsidP="00FB533F">
      <w:pPr>
        <w:pStyle w:val="Heading1"/>
        <w:rPr>
          <w:b/>
          <w:sz w:val="24"/>
        </w:rPr>
      </w:pPr>
      <w:r w:rsidRPr="00F24358">
        <w:rPr>
          <w:b/>
          <w:sz w:val="24"/>
        </w:rPr>
        <w:t>Monday</w:t>
      </w:r>
      <w:r w:rsidR="00FB533F" w:rsidRPr="00F24358">
        <w:rPr>
          <w:b/>
          <w:sz w:val="24"/>
        </w:rPr>
        <w:t xml:space="preserve">, </w:t>
      </w:r>
      <w:r w:rsidR="00A93D4D" w:rsidRPr="007C65EE">
        <w:rPr>
          <w:b/>
          <w:sz w:val="24"/>
        </w:rPr>
        <w:t>October</w:t>
      </w:r>
      <w:r w:rsidR="00E81A86" w:rsidRPr="007C65EE">
        <w:rPr>
          <w:b/>
          <w:sz w:val="24"/>
        </w:rPr>
        <w:t xml:space="preserve"> </w:t>
      </w:r>
      <w:r w:rsidR="00C30A60" w:rsidRPr="007C65EE">
        <w:rPr>
          <w:b/>
          <w:sz w:val="24"/>
        </w:rPr>
        <w:t>16</w:t>
      </w:r>
      <w:r w:rsidR="00FB533F" w:rsidRPr="007C65EE">
        <w:rPr>
          <w:b/>
          <w:sz w:val="24"/>
        </w:rPr>
        <w:t>, 2017</w:t>
      </w:r>
    </w:p>
    <w:p w:rsidR="00FB533F" w:rsidRDefault="00FB533F" w:rsidP="00FB533F">
      <w:pPr>
        <w:ind w:left="720"/>
        <w:jc w:val="center"/>
        <w:rPr>
          <w:b/>
          <w:bCs/>
        </w:rPr>
      </w:pPr>
      <w:r w:rsidRPr="00D90E02">
        <w:rPr>
          <w:b/>
          <w:bCs/>
        </w:rPr>
        <w:t>Location: Meeting Room, Town Hall, Northeast Harbor</w:t>
      </w:r>
    </w:p>
    <w:p w:rsidR="005826B5" w:rsidRDefault="005826B5" w:rsidP="00E17733">
      <w:pPr>
        <w:ind w:left="720"/>
        <w:jc w:val="center"/>
        <w:rPr>
          <w:b/>
          <w:bCs/>
        </w:rPr>
      </w:pPr>
    </w:p>
    <w:p w:rsidR="00F7152E" w:rsidRPr="006E18F6" w:rsidRDefault="00F7152E" w:rsidP="00DE1E26">
      <w:pPr>
        <w:tabs>
          <w:tab w:val="left" w:pos="670"/>
          <w:tab w:val="left" w:pos="1300"/>
        </w:tabs>
        <w:rPr>
          <w:b/>
        </w:rPr>
      </w:pPr>
      <w:r w:rsidRPr="006E18F6">
        <w:rPr>
          <w:b/>
        </w:rPr>
        <w:t>I</w:t>
      </w:r>
      <w:r>
        <w:rPr>
          <w:b/>
        </w:rPr>
        <w:t>.</w:t>
      </w:r>
      <w:r w:rsidRPr="006E18F6">
        <w:rPr>
          <w:b/>
        </w:rPr>
        <w:tab/>
        <w:t>Call to order at 6:30 p.m.</w:t>
      </w:r>
    </w:p>
    <w:p w:rsidR="00F7152E" w:rsidRDefault="00F7152E" w:rsidP="00F7152E">
      <w:pPr>
        <w:tabs>
          <w:tab w:val="left" w:pos="670"/>
          <w:tab w:val="left" w:pos="1300"/>
        </w:tabs>
        <w:ind w:left="670"/>
      </w:pPr>
    </w:p>
    <w:p w:rsidR="00F7152E" w:rsidRPr="006E18F6" w:rsidRDefault="00F7152E" w:rsidP="00E57395">
      <w:pPr>
        <w:tabs>
          <w:tab w:val="left" w:pos="670"/>
          <w:tab w:val="left" w:pos="1300"/>
        </w:tabs>
        <w:rPr>
          <w:b/>
        </w:rPr>
      </w:pPr>
      <w:r w:rsidRPr="006E18F6">
        <w:rPr>
          <w:b/>
        </w:rPr>
        <w:t>II</w:t>
      </w:r>
      <w:r>
        <w:rPr>
          <w:b/>
        </w:rPr>
        <w:t>.</w:t>
      </w:r>
      <w:r w:rsidRPr="006E18F6">
        <w:rPr>
          <w:b/>
        </w:rPr>
        <w:tab/>
        <w:t>Public Hearing(s)</w:t>
      </w:r>
    </w:p>
    <w:p w:rsidR="00F7152E" w:rsidRPr="006E18F6" w:rsidRDefault="00F7152E" w:rsidP="00F7152E">
      <w:pPr>
        <w:tabs>
          <w:tab w:val="left" w:pos="670"/>
          <w:tab w:val="left" w:pos="1300"/>
        </w:tabs>
        <w:ind w:left="670"/>
        <w:rPr>
          <w:i/>
        </w:rPr>
      </w:pPr>
      <w:r w:rsidRPr="006E18F6">
        <w:rPr>
          <w:i/>
        </w:rPr>
        <w:t>None</w:t>
      </w:r>
      <w:r w:rsidR="00212F3F">
        <w:rPr>
          <w:i/>
        </w:rPr>
        <w:t xml:space="preserve"> Scheduled</w:t>
      </w:r>
    </w:p>
    <w:p w:rsidR="00F7152E" w:rsidRDefault="00F7152E" w:rsidP="00F7152E">
      <w:pPr>
        <w:tabs>
          <w:tab w:val="left" w:pos="670"/>
          <w:tab w:val="left" w:pos="1300"/>
        </w:tabs>
        <w:ind w:left="670"/>
      </w:pPr>
    </w:p>
    <w:p w:rsidR="00F7152E" w:rsidRPr="006E18F6" w:rsidRDefault="00F7152E">
      <w:pPr>
        <w:tabs>
          <w:tab w:val="left" w:pos="670"/>
          <w:tab w:val="left" w:pos="1300"/>
        </w:tabs>
        <w:rPr>
          <w:b/>
        </w:rPr>
      </w:pPr>
      <w:r w:rsidRPr="006E18F6">
        <w:rPr>
          <w:b/>
        </w:rPr>
        <w:t>III</w:t>
      </w:r>
      <w:r>
        <w:rPr>
          <w:b/>
        </w:rPr>
        <w:t>.</w:t>
      </w:r>
      <w:r w:rsidRPr="006E18F6">
        <w:rPr>
          <w:b/>
        </w:rPr>
        <w:tab/>
        <w:t>Minutes</w:t>
      </w:r>
    </w:p>
    <w:p w:rsidR="00F7152E" w:rsidRDefault="00F7152E" w:rsidP="00BF6444">
      <w:pPr>
        <w:numPr>
          <w:ilvl w:val="0"/>
          <w:numId w:val="13"/>
        </w:numPr>
        <w:ind w:hanging="720"/>
        <w:rPr>
          <w:i/>
        </w:rPr>
      </w:pPr>
      <w:r w:rsidRPr="006E18F6">
        <w:rPr>
          <w:i/>
        </w:rPr>
        <w:t xml:space="preserve">Approval of minutes from </w:t>
      </w:r>
      <w:r w:rsidR="00E24C4B" w:rsidRPr="007C65EE">
        <w:rPr>
          <w:i/>
        </w:rPr>
        <w:t>October 2</w:t>
      </w:r>
      <w:r w:rsidR="00FB533F" w:rsidRPr="007C65EE">
        <w:rPr>
          <w:i/>
        </w:rPr>
        <w:t>, 2017 meeting</w:t>
      </w:r>
    </w:p>
    <w:p w:rsidR="00F7152E" w:rsidRPr="00F07BD5" w:rsidRDefault="00F7152E" w:rsidP="00F07BD5">
      <w:pPr>
        <w:ind w:left="1390"/>
        <w:rPr>
          <w:i/>
        </w:rPr>
      </w:pPr>
    </w:p>
    <w:p w:rsidR="00F7152E" w:rsidRPr="006E18F6" w:rsidRDefault="00F7152E" w:rsidP="000458BF">
      <w:pPr>
        <w:tabs>
          <w:tab w:val="left" w:pos="670"/>
          <w:tab w:val="left" w:pos="1300"/>
        </w:tabs>
        <w:rPr>
          <w:b/>
        </w:rPr>
      </w:pPr>
      <w:r w:rsidRPr="006E18F6">
        <w:rPr>
          <w:b/>
        </w:rPr>
        <w:t>IV</w:t>
      </w:r>
      <w:r>
        <w:rPr>
          <w:b/>
        </w:rPr>
        <w:t>.</w:t>
      </w:r>
      <w:r w:rsidRPr="006E18F6">
        <w:rPr>
          <w:b/>
        </w:rPr>
        <w:tab/>
        <w:t>Appointm</w:t>
      </w:r>
      <w:r w:rsidR="00286A6C">
        <w:rPr>
          <w:b/>
        </w:rPr>
        <w:t>ents/</w:t>
      </w:r>
      <w:r w:rsidRPr="006E18F6">
        <w:rPr>
          <w:b/>
        </w:rPr>
        <w:t>Recognitions</w:t>
      </w:r>
      <w:r w:rsidR="00286A6C">
        <w:rPr>
          <w:b/>
        </w:rPr>
        <w:t>/Resignations</w:t>
      </w:r>
    </w:p>
    <w:p w:rsidR="00874051" w:rsidRPr="006E18F6" w:rsidRDefault="00271E9B" w:rsidP="00BF6444">
      <w:pPr>
        <w:numPr>
          <w:ilvl w:val="0"/>
          <w:numId w:val="12"/>
        </w:numPr>
        <w:ind w:left="1440" w:hanging="720"/>
        <w:rPr>
          <w:i/>
        </w:rPr>
      </w:pPr>
      <w:r>
        <w:rPr>
          <w:i/>
        </w:rPr>
        <w:t>Accept Resignation of Lorraine Bracy, Dispatcher, effective December 3, 2017</w:t>
      </w:r>
    </w:p>
    <w:p w:rsidR="00874051" w:rsidRDefault="00874051" w:rsidP="00F7152E">
      <w:pPr>
        <w:tabs>
          <w:tab w:val="left" w:pos="670"/>
          <w:tab w:val="left" w:pos="1300"/>
        </w:tabs>
        <w:ind w:left="670"/>
      </w:pPr>
    </w:p>
    <w:p w:rsidR="00F7152E" w:rsidRPr="006E18F6" w:rsidRDefault="00F7152E" w:rsidP="00F7152E">
      <w:pPr>
        <w:tabs>
          <w:tab w:val="left" w:pos="670"/>
          <w:tab w:val="left" w:pos="1300"/>
        </w:tabs>
        <w:ind w:left="670" w:hanging="670"/>
        <w:rPr>
          <w:b/>
          <w:i/>
          <w:sz w:val="16"/>
          <w:szCs w:val="16"/>
        </w:rPr>
      </w:pPr>
      <w:r w:rsidRPr="006E18F6">
        <w:rPr>
          <w:b/>
        </w:rPr>
        <w:t>V</w:t>
      </w:r>
      <w:r>
        <w:rPr>
          <w:b/>
        </w:rPr>
        <w:t>.</w:t>
      </w:r>
      <w:r w:rsidRPr="006E18F6">
        <w:rPr>
          <w:b/>
        </w:rPr>
        <w:tab/>
        <w:t>Consent Agenda</w:t>
      </w:r>
      <w:r w:rsidRPr="006E18F6">
        <w:rPr>
          <w:b/>
          <w:sz w:val="16"/>
          <w:szCs w:val="16"/>
        </w:rPr>
        <w:t xml:space="preserve"> </w:t>
      </w:r>
      <w:r>
        <w:rPr>
          <w:b/>
          <w:i/>
          <w:sz w:val="16"/>
          <w:szCs w:val="16"/>
        </w:rPr>
        <w:t>(These items are considered routine, and therefore, may be passed by the Selectmen in one blanket motion.  Board members may remove any item for discussion by requesting such action prior to consideration of that portion of the agenda.)</w:t>
      </w:r>
    </w:p>
    <w:p w:rsidR="00FB533F" w:rsidRPr="00FA4330" w:rsidRDefault="00E70AFA" w:rsidP="00BF6444">
      <w:pPr>
        <w:numPr>
          <w:ilvl w:val="0"/>
          <w:numId w:val="10"/>
        </w:numPr>
        <w:ind w:left="1440" w:hanging="720"/>
        <w:rPr>
          <w:i/>
        </w:rPr>
      </w:pPr>
      <w:r>
        <w:rPr>
          <w:i/>
        </w:rPr>
        <w:t>Bureau of Motor Vehicles August 16, 2017 Audit findings</w:t>
      </w:r>
    </w:p>
    <w:p w:rsidR="00F7152E" w:rsidRPr="006C6CD9" w:rsidRDefault="006C6CD9" w:rsidP="006C6CD9">
      <w:pPr>
        <w:numPr>
          <w:ilvl w:val="0"/>
          <w:numId w:val="10"/>
        </w:numPr>
        <w:ind w:left="1440" w:hanging="720"/>
        <w:rPr>
          <w:i/>
        </w:rPr>
      </w:pPr>
      <w:r>
        <w:rPr>
          <w:i/>
        </w:rPr>
        <w:t>Hancock County Commissioners Special Meeting Minutes Sept. 5</w:t>
      </w:r>
      <w:r w:rsidRPr="006C6CD9">
        <w:rPr>
          <w:i/>
          <w:vertAlign w:val="superscript"/>
        </w:rPr>
        <w:t>th</w:t>
      </w:r>
      <w:r>
        <w:rPr>
          <w:i/>
        </w:rPr>
        <w:t>,Regular Meeting Minutes Sept. 12</w:t>
      </w:r>
      <w:r w:rsidRPr="006C6CD9">
        <w:rPr>
          <w:i/>
          <w:vertAlign w:val="superscript"/>
        </w:rPr>
        <w:t>th</w:t>
      </w:r>
      <w:r>
        <w:rPr>
          <w:i/>
        </w:rPr>
        <w:t>, Special Meeting Minutes Sept. 19</w:t>
      </w:r>
      <w:r w:rsidRPr="006C6CD9">
        <w:rPr>
          <w:i/>
          <w:vertAlign w:val="superscript"/>
        </w:rPr>
        <w:t>th</w:t>
      </w:r>
      <w:r>
        <w:rPr>
          <w:i/>
        </w:rPr>
        <w:t>, Public Hearing Minutes Sept. 28</w:t>
      </w:r>
      <w:r w:rsidRPr="006C6CD9">
        <w:rPr>
          <w:i/>
          <w:vertAlign w:val="superscript"/>
        </w:rPr>
        <w:t>th</w:t>
      </w:r>
      <w:r w:rsidR="00F7152E" w:rsidRPr="006C6CD9">
        <w:rPr>
          <w:i/>
        </w:rPr>
        <w:tab/>
      </w:r>
    </w:p>
    <w:p w:rsidR="00F7152E" w:rsidRDefault="00F7152E" w:rsidP="00F7152E">
      <w:pPr>
        <w:tabs>
          <w:tab w:val="left" w:pos="670"/>
          <w:tab w:val="left" w:pos="1300"/>
        </w:tabs>
        <w:ind w:left="670"/>
      </w:pPr>
      <w:bookmarkStart w:id="0" w:name="_GoBack"/>
      <w:bookmarkEnd w:id="0"/>
    </w:p>
    <w:p w:rsidR="00F7152E" w:rsidRPr="006E18F6" w:rsidRDefault="00F7152E">
      <w:pPr>
        <w:tabs>
          <w:tab w:val="left" w:pos="670"/>
          <w:tab w:val="left" w:pos="1300"/>
        </w:tabs>
        <w:rPr>
          <w:b/>
        </w:rPr>
      </w:pPr>
      <w:r w:rsidRPr="006E18F6">
        <w:rPr>
          <w:b/>
        </w:rPr>
        <w:t>VI</w:t>
      </w:r>
      <w:r>
        <w:rPr>
          <w:b/>
        </w:rPr>
        <w:t>.</w:t>
      </w:r>
      <w:r w:rsidRPr="006E18F6">
        <w:rPr>
          <w:b/>
        </w:rPr>
        <w:tab/>
        <w:t>Selectmen’s Reports</w:t>
      </w:r>
    </w:p>
    <w:p w:rsidR="00F7152E" w:rsidRDefault="00F7152E" w:rsidP="00F7152E">
      <w:pPr>
        <w:tabs>
          <w:tab w:val="left" w:pos="670"/>
          <w:tab w:val="left" w:pos="1300"/>
        </w:tabs>
        <w:ind w:left="670"/>
      </w:pPr>
    </w:p>
    <w:p w:rsidR="00F7152E" w:rsidRPr="006E18F6" w:rsidRDefault="00F7152E">
      <w:pPr>
        <w:tabs>
          <w:tab w:val="left" w:pos="670"/>
          <w:tab w:val="left" w:pos="1300"/>
        </w:tabs>
        <w:rPr>
          <w:b/>
        </w:rPr>
      </w:pPr>
      <w:r w:rsidRPr="006E18F6">
        <w:rPr>
          <w:b/>
        </w:rPr>
        <w:t>VII</w:t>
      </w:r>
      <w:r>
        <w:rPr>
          <w:b/>
        </w:rPr>
        <w:t>.</w:t>
      </w:r>
      <w:r w:rsidRPr="006E18F6">
        <w:rPr>
          <w:b/>
        </w:rPr>
        <w:tab/>
        <w:t>Old Business</w:t>
      </w:r>
    </w:p>
    <w:p w:rsidR="00F7152E" w:rsidRDefault="003C794B" w:rsidP="001924A0">
      <w:pPr>
        <w:pStyle w:val="ListParagraph"/>
        <w:numPr>
          <w:ilvl w:val="0"/>
          <w:numId w:val="19"/>
        </w:numPr>
        <w:ind w:left="1440" w:hanging="720"/>
        <w:rPr>
          <w:i/>
        </w:rPr>
      </w:pPr>
      <w:r>
        <w:rPr>
          <w:i/>
        </w:rPr>
        <w:t>None Scheduled</w:t>
      </w:r>
    </w:p>
    <w:p w:rsidR="00F7152E" w:rsidRPr="006E18F6" w:rsidRDefault="00F7152E" w:rsidP="00F7152E">
      <w:pPr>
        <w:tabs>
          <w:tab w:val="left" w:pos="670"/>
          <w:tab w:val="left" w:pos="1300"/>
        </w:tabs>
        <w:ind w:left="670"/>
      </w:pPr>
    </w:p>
    <w:p w:rsidR="00F7152E" w:rsidRPr="006E18F6" w:rsidRDefault="00F7152E">
      <w:pPr>
        <w:tabs>
          <w:tab w:val="left" w:pos="670"/>
          <w:tab w:val="left" w:pos="1300"/>
        </w:tabs>
        <w:rPr>
          <w:b/>
        </w:rPr>
      </w:pPr>
      <w:r w:rsidRPr="006E18F6">
        <w:rPr>
          <w:b/>
        </w:rPr>
        <w:t>VIII</w:t>
      </w:r>
      <w:r>
        <w:rPr>
          <w:b/>
        </w:rPr>
        <w:t>.</w:t>
      </w:r>
      <w:r w:rsidRPr="006E18F6">
        <w:rPr>
          <w:b/>
        </w:rPr>
        <w:tab/>
        <w:t>New Business</w:t>
      </w:r>
    </w:p>
    <w:p w:rsidR="00201A7B" w:rsidRDefault="007C65EE" w:rsidP="001924A0">
      <w:pPr>
        <w:numPr>
          <w:ilvl w:val="0"/>
          <w:numId w:val="17"/>
        </w:numPr>
        <w:ind w:hanging="720"/>
        <w:rPr>
          <w:i/>
        </w:rPr>
      </w:pPr>
      <w:r>
        <w:rPr>
          <w:i/>
        </w:rPr>
        <w:t xml:space="preserve">Consider </w:t>
      </w:r>
      <w:r w:rsidR="00E24C4B">
        <w:rPr>
          <w:i/>
        </w:rPr>
        <w:t>Authoriz</w:t>
      </w:r>
      <w:r>
        <w:rPr>
          <w:i/>
        </w:rPr>
        <w:t>ation for</w:t>
      </w:r>
      <w:r w:rsidR="00E24C4B">
        <w:rPr>
          <w:i/>
        </w:rPr>
        <w:t xml:space="preserve"> the Safety Committee to apply, accept, and expend (if awarded) the Ed MacDonald Safety Enhancement Grant in the amount of $3,000 to help fund The Confined Space Training Program in May of 2018; total cost of the training is $7,500</w:t>
      </w:r>
    </w:p>
    <w:p w:rsidR="00AD58DD" w:rsidRDefault="00AD58DD" w:rsidP="00AD58DD">
      <w:pPr>
        <w:pStyle w:val="ListParagraph"/>
        <w:numPr>
          <w:ilvl w:val="0"/>
          <w:numId w:val="17"/>
        </w:numPr>
        <w:ind w:hanging="720"/>
        <w:rPr>
          <w:i/>
        </w:rPr>
      </w:pPr>
      <w:r>
        <w:rPr>
          <w:i/>
        </w:rPr>
        <w:t xml:space="preserve">Award Sand Bid Contract to Harold </w:t>
      </w:r>
      <w:proofErr w:type="spellStart"/>
      <w:r>
        <w:rPr>
          <w:i/>
        </w:rPr>
        <w:t>MacQuinn</w:t>
      </w:r>
      <w:proofErr w:type="spellEnd"/>
      <w:r>
        <w:rPr>
          <w:i/>
        </w:rPr>
        <w:t>, Inc. at a price of $8.70/cubic yard, or $21,750 for the 2,500 cubic yards the bids were based on</w:t>
      </w:r>
    </w:p>
    <w:p w:rsidR="00F11E5B" w:rsidRPr="00F11E5B" w:rsidRDefault="00F05FBE" w:rsidP="001924A0">
      <w:pPr>
        <w:numPr>
          <w:ilvl w:val="0"/>
          <w:numId w:val="17"/>
        </w:numPr>
        <w:ind w:hanging="720"/>
        <w:rPr>
          <w:i/>
        </w:rPr>
      </w:pPr>
      <w:r>
        <w:rPr>
          <w:i/>
        </w:rPr>
        <w:t xml:space="preserve">Requesting </w:t>
      </w:r>
      <w:r w:rsidR="009007D1">
        <w:rPr>
          <w:i/>
        </w:rPr>
        <w:t xml:space="preserve">Approval of </w:t>
      </w:r>
      <w:r>
        <w:rPr>
          <w:i/>
        </w:rPr>
        <w:t xml:space="preserve">Extended hours for </w:t>
      </w:r>
      <w:r w:rsidR="009007D1">
        <w:rPr>
          <w:i/>
        </w:rPr>
        <w:t>Special Event December 31</w:t>
      </w:r>
      <w:r w:rsidR="009007D1">
        <w:rPr>
          <w:i/>
          <w:vertAlign w:val="superscript"/>
        </w:rPr>
        <w:t xml:space="preserve">st, </w:t>
      </w:r>
      <w:r w:rsidR="009007D1">
        <w:rPr>
          <w:i/>
        </w:rPr>
        <w:t>2017 – New Year’s Eve Party @ Tan Turtle 8:00 pm to 12:30 pm</w:t>
      </w:r>
    </w:p>
    <w:p w:rsidR="00F11E5B" w:rsidRPr="00F11E5B" w:rsidRDefault="003C794B" w:rsidP="001924A0">
      <w:pPr>
        <w:numPr>
          <w:ilvl w:val="0"/>
          <w:numId w:val="17"/>
        </w:numPr>
        <w:ind w:hanging="720"/>
        <w:rPr>
          <w:i/>
        </w:rPr>
      </w:pPr>
      <w:r>
        <w:rPr>
          <w:i/>
        </w:rPr>
        <w:t xml:space="preserve">Requesting Approval of Public Space Placement Application-Lisa Hall 2”x8” plaque in memory of Phil </w:t>
      </w:r>
      <w:proofErr w:type="spellStart"/>
      <w:r>
        <w:rPr>
          <w:i/>
        </w:rPr>
        <w:t>Havener</w:t>
      </w:r>
      <w:proofErr w:type="spellEnd"/>
      <w:r>
        <w:rPr>
          <w:i/>
        </w:rPr>
        <w:t>, Main St., NEH</w:t>
      </w:r>
    </w:p>
    <w:p w:rsidR="00F7152E" w:rsidRDefault="00F7152E" w:rsidP="00F7152E">
      <w:pPr>
        <w:tabs>
          <w:tab w:val="left" w:pos="670"/>
          <w:tab w:val="left" w:pos="1300"/>
        </w:tabs>
        <w:ind w:left="670"/>
      </w:pPr>
    </w:p>
    <w:p w:rsidR="001943C9" w:rsidRPr="00D24B7D" w:rsidRDefault="001943C9" w:rsidP="001943C9">
      <w:pPr>
        <w:tabs>
          <w:tab w:val="left" w:pos="670"/>
          <w:tab w:val="left" w:pos="1300"/>
        </w:tabs>
        <w:rPr>
          <w:b/>
        </w:rPr>
      </w:pPr>
      <w:r w:rsidRPr="00D24B7D">
        <w:rPr>
          <w:b/>
        </w:rPr>
        <w:t>IX.</w:t>
      </w:r>
      <w:r w:rsidRPr="00D24B7D">
        <w:rPr>
          <w:b/>
        </w:rPr>
        <w:tab/>
      </w:r>
      <w:r>
        <w:rPr>
          <w:b/>
        </w:rPr>
        <w:t>Other Business</w:t>
      </w:r>
    </w:p>
    <w:p w:rsidR="001943C9" w:rsidRPr="00D24B7D" w:rsidRDefault="001943C9" w:rsidP="00BF6444">
      <w:pPr>
        <w:pStyle w:val="ListParagraph"/>
        <w:numPr>
          <w:ilvl w:val="0"/>
          <w:numId w:val="20"/>
        </w:numPr>
        <w:ind w:left="1440" w:hanging="720"/>
        <w:rPr>
          <w:i/>
        </w:rPr>
      </w:pPr>
      <w:r w:rsidRPr="00D24B7D">
        <w:rPr>
          <w:i/>
          <w:szCs w:val="24"/>
        </w:rPr>
        <w:t>S</w:t>
      </w:r>
      <w:r w:rsidRPr="00D24B7D">
        <w:rPr>
          <w:i/>
        </w:rPr>
        <w:t>uch other business as may be legally conducted</w:t>
      </w:r>
    </w:p>
    <w:p w:rsidR="001943C9" w:rsidRDefault="001943C9" w:rsidP="001943C9">
      <w:pPr>
        <w:tabs>
          <w:tab w:val="left" w:pos="670"/>
          <w:tab w:val="left" w:pos="1300"/>
        </w:tabs>
        <w:ind w:left="670"/>
      </w:pPr>
    </w:p>
    <w:p w:rsidR="004F3A1E" w:rsidRPr="00167056" w:rsidRDefault="004F3A1E" w:rsidP="004F3A1E">
      <w:pPr>
        <w:tabs>
          <w:tab w:val="left" w:pos="670"/>
          <w:tab w:val="left" w:pos="1300"/>
        </w:tabs>
        <w:rPr>
          <w:b/>
        </w:rPr>
      </w:pPr>
      <w:r w:rsidRPr="00167056">
        <w:rPr>
          <w:b/>
        </w:rPr>
        <w:t>X.</w:t>
      </w:r>
      <w:r w:rsidRPr="00167056">
        <w:rPr>
          <w:b/>
        </w:rPr>
        <w:tab/>
        <w:t>Treasurer’s Warrants</w:t>
      </w:r>
    </w:p>
    <w:p w:rsidR="00F42E97" w:rsidRPr="00167056" w:rsidRDefault="00F42E97" w:rsidP="001924A0">
      <w:pPr>
        <w:pStyle w:val="ListParagraph"/>
        <w:numPr>
          <w:ilvl w:val="0"/>
          <w:numId w:val="16"/>
        </w:numPr>
        <w:ind w:hanging="720"/>
        <w:rPr>
          <w:i/>
        </w:rPr>
      </w:pPr>
      <w:r w:rsidRPr="00167056">
        <w:rPr>
          <w:i/>
        </w:rPr>
        <w:t xml:space="preserve">Approve &amp; Sign Treasurer’s Warrant </w:t>
      </w:r>
      <w:r w:rsidR="009E5957" w:rsidRPr="00167056">
        <w:rPr>
          <w:i/>
        </w:rPr>
        <w:t>AP</w:t>
      </w:r>
      <w:r w:rsidR="00800100" w:rsidRPr="00167056">
        <w:rPr>
          <w:i/>
        </w:rPr>
        <w:t>1823</w:t>
      </w:r>
      <w:r w:rsidRPr="00167056">
        <w:rPr>
          <w:i/>
        </w:rPr>
        <w:t xml:space="preserve"> in the amount of $</w:t>
      </w:r>
      <w:r w:rsidR="00800100" w:rsidRPr="00167056">
        <w:rPr>
          <w:i/>
        </w:rPr>
        <w:t>665,700.00</w:t>
      </w:r>
    </w:p>
    <w:p w:rsidR="00F42E97" w:rsidRPr="00167056" w:rsidRDefault="00F42E97" w:rsidP="001924A0">
      <w:pPr>
        <w:numPr>
          <w:ilvl w:val="0"/>
          <w:numId w:val="16"/>
        </w:numPr>
        <w:ind w:hanging="720"/>
        <w:rPr>
          <w:i/>
        </w:rPr>
      </w:pPr>
      <w:r w:rsidRPr="00167056">
        <w:rPr>
          <w:i/>
        </w:rPr>
        <w:lastRenderedPageBreak/>
        <w:t xml:space="preserve">Approve Signed Treasurer’s Payroll, State Fees, &amp; PR Benefit Warrants </w:t>
      </w:r>
      <w:r w:rsidR="009E5957" w:rsidRPr="00167056">
        <w:rPr>
          <w:i/>
        </w:rPr>
        <w:t>AP</w:t>
      </w:r>
      <w:r w:rsidR="00800100" w:rsidRPr="00167056">
        <w:rPr>
          <w:i/>
        </w:rPr>
        <w:t>1820</w:t>
      </w:r>
      <w:r w:rsidR="009E5957" w:rsidRPr="00167056">
        <w:rPr>
          <w:i/>
        </w:rPr>
        <w:t>, A</w:t>
      </w:r>
      <w:r w:rsidR="00800100" w:rsidRPr="00167056">
        <w:rPr>
          <w:i/>
        </w:rPr>
        <w:t>1821, A</w:t>
      </w:r>
      <w:r w:rsidR="009E5957" w:rsidRPr="00167056">
        <w:rPr>
          <w:i/>
        </w:rPr>
        <w:t>P</w:t>
      </w:r>
      <w:r w:rsidR="00800100" w:rsidRPr="00167056">
        <w:rPr>
          <w:i/>
        </w:rPr>
        <w:t>1822</w:t>
      </w:r>
      <w:r w:rsidR="009E5957" w:rsidRPr="00167056">
        <w:rPr>
          <w:i/>
        </w:rPr>
        <w:t>, and PR</w:t>
      </w:r>
      <w:r w:rsidR="00800100" w:rsidRPr="00167056">
        <w:rPr>
          <w:i/>
        </w:rPr>
        <w:t>1808</w:t>
      </w:r>
      <w:r w:rsidRPr="00167056">
        <w:rPr>
          <w:i/>
        </w:rPr>
        <w:t xml:space="preserve"> in the amount</w:t>
      </w:r>
      <w:r w:rsidR="009E5957" w:rsidRPr="00167056">
        <w:rPr>
          <w:i/>
        </w:rPr>
        <w:t>s</w:t>
      </w:r>
      <w:r w:rsidRPr="00167056">
        <w:rPr>
          <w:i/>
        </w:rPr>
        <w:t xml:space="preserve"> of $</w:t>
      </w:r>
      <w:r w:rsidR="00800100" w:rsidRPr="00167056">
        <w:rPr>
          <w:i/>
        </w:rPr>
        <w:t xml:space="preserve">2,423.00 </w:t>
      </w:r>
      <w:r w:rsidRPr="00167056">
        <w:rPr>
          <w:i/>
        </w:rPr>
        <w:t>,</w:t>
      </w:r>
      <w:r w:rsidR="009E5957" w:rsidRPr="00167056">
        <w:rPr>
          <w:i/>
        </w:rPr>
        <w:t>$</w:t>
      </w:r>
      <w:r w:rsidR="00800100" w:rsidRPr="00167056">
        <w:rPr>
          <w:i/>
        </w:rPr>
        <w:t>787.00</w:t>
      </w:r>
      <w:r w:rsidR="009E5957" w:rsidRPr="00167056">
        <w:rPr>
          <w:i/>
        </w:rPr>
        <w:t xml:space="preserve"> </w:t>
      </w:r>
      <w:r w:rsidR="00800100" w:rsidRPr="00167056">
        <w:rPr>
          <w:i/>
        </w:rPr>
        <w:t>$46,478.52</w:t>
      </w:r>
      <w:r w:rsidR="009E5957" w:rsidRPr="00167056">
        <w:rPr>
          <w:i/>
        </w:rPr>
        <w:t>, and $</w:t>
      </w:r>
      <w:r w:rsidR="00800100" w:rsidRPr="00167056">
        <w:rPr>
          <w:i/>
        </w:rPr>
        <w:t>95,891.76</w:t>
      </w:r>
      <w:r w:rsidR="009E5957" w:rsidRPr="00167056">
        <w:rPr>
          <w:i/>
        </w:rPr>
        <w:t xml:space="preserve"> ,</w:t>
      </w:r>
      <w:r w:rsidRPr="00167056">
        <w:rPr>
          <w:i/>
        </w:rPr>
        <w:t xml:space="preserve"> respectively</w:t>
      </w:r>
    </w:p>
    <w:p w:rsidR="00F42E97" w:rsidRPr="00167056" w:rsidRDefault="00F42E97" w:rsidP="001924A0">
      <w:pPr>
        <w:numPr>
          <w:ilvl w:val="0"/>
          <w:numId w:val="16"/>
        </w:numPr>
        <w:ind w:hanging="720"/>
        <w:rPr>
          <w:i/>
        </w:rPr>
      </w:pPr>
      <w:r w:rsidRPr="00167056">
        <w:rPr>
          <w:i/>
        </w:rPr>
        <w:t xml:space="preserve">Acknowledge Treasurer’s </w:t>
      </w:r>
      <w:r w:rsidR="009E5957" w:rsidRPr="00167056">
        <w:rPr>
          <w:i/>
        </w:rPr>
        <w:t>School Board AP/Payroll Warrant</w:t>
      </w:r>
      <w:r w:rsidRPr="00167056">
        <w:rPr>
          <w:i/>
        </w:rPr>
        <w:t xml:space="preserve">s </w:t>
      </w:r>
      <w:r w:rsidR="00800100" w:rsidRPr="00167056">
        <w:rPr>
          <w:i/>
        </w:rPr>
        <w:t>4</w:t>
      </w:r>
      <w:r w:rsidR="009E5957" w:rsidRPr="00167056">
        <w:rPr>
          <w:i/>
        </w:rPr>
        <w:t xml:space="preserve"> and </w:t>
      </w:r>
      <w:r w:rsidR="00800100" w:rsidRPr="00167056">
        <w:rPr>
          <w:i/>
        </w:rPr>
        <w:t>8</w:t>
      </w:r>
      <w:r w:rsidRPr="00167056">
        <w:rPr>
          <w:i/>
        </w:rPr>
        <w:t>in the amount</w:t>
      </w:r>
      <w:r w:rsidR="00FB533F" w:rsidRPr="00167056">
        <w:rPr>
          <w:i/>
        </w:rPr>
        <w:t xml:space="preserve">s </w:t>
      </w:r>
      <w:r w:rsidRPr="00167056">
        <w:rPr>
          <w:i/>
        </w:rPr>
        <w:t>of $</w:t>
      </w:r>
      <w:r w:rsidR="00800100" w:rsidRPr="00167056">
        <w:rPr>
          <w:i/>
        </w:rPr>
        <w:t>57,149.66</w:t>
      </w:r>
      <w:r w:rsidR="00FB533F" w:rsidRPr="00167056">
        <w:rPr>
          <w:i/>
        </w:rPr>
        <w:t xml:space="preserve"> and $</w:t>
      </w:r>
      <w:r w:rsidR="00800100" w:rsidRPr="00167056">
        <w:rPr>
          <w:i/>
        </w:rPr>
        <w:t>75,472.10</w:t>
      </w:r>
      <w:r w:rsidR="00FB533F" w:rsidRPr="00167056">
        <w:rPr>
          <w:i/>
        </w:rPr>
        <w:t xml:space="preserve"> , respectively</w:t>
      </w:r>
    </w:p>
    <w:p w:rsidR="004F3A1E" w:rsidRPr="00167056" w:rsidRDefault="004F3A1E" w:rsidP="004F3A1E">
      <w:pPr>
        <w:tabs>
          <w:tab w:val="left" w:pos="670"/>
          <w:tab w:val="left" w:pos="1300"/>
        </w:tabs>
        <w:ind w:left="670"/>
      </w:pPr>
    </w:p>
    <w:p w:rsidR="004F3A1E" w:rsidRPr="00167056" w:rsidRDefault="004F3A1E" w:rsidP="004F3A1E">
      <w:pPr>
        <w:tabs>
          <w:tab w:val="left" w:pos="670"/>
          <w:tab w:val="left" w:pos="1300"/>
        </w:tabs>
        <w:rPr>
          <w:b/>
        </w:rPr>
      </w:pPr>
      <w:r w:rsidRPr="00167056">
        <w:rPr>
          <w:b/>
        </w:rPr>
        <w:t>X</w:t>
      </w:r>
      <w:r w:rsidR="001943C9" w:rsidRPr="00167056">
        <w:rPr>
          <w:b/>
        </w:rPr>
        <w:t>I</w:t>
      </w:r>
      <w:r w:rsidRPr="00167056">
        <w:rPr>
          <w:b/>
        </w:rPr>
        <w:t>.</w:t>
      </w:r>
      <w:r w:rsidRPr="00167056">
        <w:rPr>
          <w:b/>
        </w:rPr>
        <w:tab/>
        <w:t>Executive Session</w:t>
      </w:r>
    </w:p>
    <w:p w:rsidR="004F3A1E" w:rsidRPr="00167056" w:rsidRDefault="004F3A1E" w:rsidP="004F3A1E">
      <w:pPr>
        <w:tabs>
          <w:tab w:val="left" w:pos="670"/>
          <w:tab w:val="left" w:pos="1300"/>
        </w:tabs>
        <w:ind w:left="670"/>
        <w:rPr>
          <w:i/>
        </w:rPr>
      </w:pPr>
      <w:r w:rsidRPr="00167056">
        <w:rPr>
          <w:i/>
        </w:rPr>
        <w:t>None</w:t>
      </w:r>
      <w:r w:rsidR="00212F3F" w:rsidRPr="00167056">
        <w:rPr>
          <w:i/>
        </w:rPr>
        <w:t xml:space="preserve"> Scheduled</w:t>
      </w:r>
    </w:p>
    <w:p w:rsidR="00F7152E" w:rsidRPr="00167056" w:rsidRDefault="00F7152E" w:rsidP="00F7152E">
      <w:pPr>
        <w:tabs>
          <w:tab w:val="left" w:pos="670"/>
          <w:tab w:val="left" w:pos="1300"/>
        </w:tabs>
        <w:ind w:left="670"/>
      </w:pPr>
    </w:p>
    <w:p w:rsidR="00F7152E" w:rsidRPr="00167056" w:rsidRDefault="00F7152E" w:rsidP="001A695B">
      <w:pPr>
        <w:tabs>
          <w:tab w:val="left" w:pos="670"/>
          <w:tab w:val="left" w:pos="1300"/>
        </w:tabs>
        <w:rPr>
          <w:b/>
        </w:rPr>
      </w:pPr>
      <w:r w:rsidRPr="00167056">
        <w:rPr>
          <w:b/>
        </w:rPr>
        <w:t>XI</w:t>
      </w:r>
      <w:r w:rsidR="001943C9" w:rsidRPr="00167056">
        <w:rPr>
          <w:b/>
        </w:rPr>
        <w:t>I</w:t>
      </w:r>
      <w:r w:rsidRPr="00167056">
        <w:rPr>
          <w:b/>
        </w:rPr>
        <w:t>.</w:t>
      </w:r>
      <w:r w:rsidRPr="00167056">
        <w:rPr>
          <w:b/>
        </w:rPr>
        <w:tab/>
        <w:t>Adjournment</w:t>
      </w:r>
    </w:p>
    <w:p w:rsidR="00F7152E" w:rsidRPr="00167056" w:rsidRDefault="00F7152E" w:rsidP="00F7152E">
      <w:pPr>
        <w:tabs>
          <w:tab w:val="left" w:pos="670"/>
          <w:tab w:val="left" w:pos="1300"/>
        </w:tabs>
        <w:ind w:left="670"/>
      </w:pPr>
    </w:p>
    <w:p w:rsidR="00F7152E" w:rsidRPr="007C65EE" w:rsidRDefault="00F7152E" w:rsidP="00CA5F61">
      <w:pPr>
        <w:tabs>
          <w:tab w:val="left" w:pos="670"/>
          <w:tab w:val="left" w:pos="1300"/>
        </w:tabs>
      </w:pPr>
      <w:r w:rsidRPr="00167056">
        <w:t xml:space="preserve">The next regularly scheduled meeting is at 6:30 p.m., </w:t>
      </w:r>
      <w:r w:rsidR="00C30A60" w:rsidRPr="00167056">
        <w:t>Monday</w:t>
      </w:r>
      <w:r w:rsidRPr="00167056">
        <w:t>,</w:t>
      </w:r>
      <w:r w:rsidR="00D90E02" w:rsidRPr="00167056">
        <w:t xml:space="preserve"> </w:t>
      </w:r>
      <w:r w:rsidR="00C30A60" w:rsidRPr="00167056">
        <w:t>November</w:t>
      </w:r>
      <w:r w:rsidR="0019061E" w:rsidRPr="00167056">
        <w:t xml:space="preserve"> 6</w:t>
      </w:r>
      <w:r w:rsidR="00FB533F" w:rsidRPr="00167056">
        <w:t xml:space="preserve">, 2017 </w:t>
      </w:r>
      <w:r w:rsidRPr="00167056">
        <w:t>in the Meeting Room, Town Hall, Northeast Harbor</w:t>
      </w:r>
    </w:p>
    <w:p w:rsidR="0011681B" w:rsidRPr="002D2EFA" w:rsidRDefault="0011681B" w:rsidP="00A52D5F">
      <w:pPr>
        <w:autoSpaceDE w:val="0"/>
        <w:autoSpaceDN w:val="0"/>
        <w:adjustRightInd w:val="0"/>
      </w:pPr>
    </w:p>
    <w:sectPr w:rsidR="0011681B" w:rsidRPr="002D2EFA" w:rsidSect="00093909">
      <w:headerReference w:type="default" r:id="rId9"/>
      <w:footerReference w:type="default" r:id="rId10"/>
      <w:pgSz w:w="12240" w:h="15840"/>
      <w:pgMar w:top="720" w:right="1440" w:bottom="117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06" w:rsidRDefault="00F25506" w:rsidP="00AC4D2C">
      <w:r>
        <w:separator/>
      </w:r>
    </w:p>
  </w:endnote>
  <w:endnote w:type="continuationSeparator" w:id="0">
    <w:p w:rsidR="00F25506" w:rsidRDefault="00F25506" w:rsidP="00AC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F6" w:rsidRDefault="006E18F6">
    <w:pPr>
      <w:pStyle w:val="Footer"/>
      <w:jc w:val="right"/>
    </w:pPr>
    <w:r>
      <w:t xml:space="preserve">Page </w:t>
    </w:r>
    <w:r>
      <w:rPr>
        <w:b/>
        <w:szCs w:val="24"/>
      </w:rPr>
      <w:fldChar w:fldCharType="begin"/>
    </w:r>
    <w:r>
      <w:rPr>
        <w:b/>
      </w:rPr>
      <w:instrText xml:space="preserve"> PAGE </w:instrText>
    </w:r>
    <w:r>
      <w:rPr>
        <w:b/>
        <w:szCs w:val="24"/>
      </w:rPr>
      <w:fldChar w:fldCharType="separate"/>
    </w:r>
    <w:r w:rsidR="00BB6B52">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B6B52">
      <w:rPr>
        <w:b/>
        <w:noProof/>
      </w:rPr>
      <w:t>2</w:t>
    </w:r>
    <w:r>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06" w:rsidRDefault="00F25506" w:rsidP="00AC4D2C">
      <w:r>
        <w:separator/>
      </w:r>
    </w:p>
  </w:footnote>
  <w:footnote w:type="continuationSeparator" w:id="0">
    <w:p w:rsidR="00F25506" w:rsidRDefault="00F25506" w:rsidP="00AC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29" w:rsidRPr="007C65EE" w:rsidRDefault="00846629">
    <w:pPr>
      <w:pStyle w:val="Header"/>
    </w:pPr>
    <w:r>
      <w:t>Board of Selectmen Meeting Agenda</w:t>
    </w:r>
    <w:r w:rsidR="00D90E02">
      <w:t xml:space="preserve"> </w:t>
    </w:r>
    <w:r w:rsidR="00A93D4D" w:rsidRPr="007C65EE">
      <w:t>October</w:t>
    </w:r>
    <w:r w:rsidR="00E81A86" w:rsidRPr="007C65EE">
      <w:t xml:space="preserve"> </w:t>
    </w:r>
    <w:r w:rsidR="00C30A60" w:rsidRPr="007C65EE">
      <w:t>16</w:t>
    </w:r>
    <w:r w:rsidR="00FB533F" w:rsidRPr="007C65EE">
      <w:t>, 2017</w:t>
    </w:r>
  </w:p>
  <w:p w:rsidR="00846629" w:rsidRDefault="0084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59"/>
    <w:multiLevelType w:val="hybridMultilevel"/>
    <w:tmpl w:val="DD6C1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70FE2"/>
    <w:multiLevelType w:val="hybridMultilevel"/>
    <w:tmpl w:val="1D301834"/>
    <w:lvl w:ilvl="0" w:tplc="04090015">
      <w:start w:val="1"/>
      <w:numFmt w:val="upperLetter"/>
      <w:lvlText w:val="%1."/>
      <w:lvlJc w:val="left"/>
      <w:pPr>
        <w:ind w:left="144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
    <w:nsid w:val="0ACE3834"/>
    <w:multiLevelType w:val="hybridMultilevel"/>
    <w:tmpl w:val="C312468A"/>
    <w:lvl w:ilvl="0" w:tplc="D7AC76A8">
      <w:start w:val="1"/>
      <w:numFmt w:val="upperLetter"/>
      <w:lvlText w:val="%1."/>
      <w:lvlJc w:val="left"/>
      <w:pPr>
        <w:tabs>
          <w:tab w:val="num" w:pos="1080"/>
        </w:tabs>
        <w:ind w:left="1080" w:hanging="360"/>
      </w:pPr>
      <w:rPr>
        <w:rFonts w:hint="default"/>
      </w:rPr>
    </w:lvl>
    <w:lvl w:ilvl="1" w:tplc="AC8A9592">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20F6B"/>
    <w:multiLevelType w:val="hybridMultilevel"/>
    <w:tmpl w:val="FE742E60"/>
    <w:lvl w:ilvl="0" w:tplc="55E0E2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170CE6"/>
    <w:multiLevelType w:val="hybridMultilevel"/>
    <w:tmpl w:val="0F129538"/>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5">
    <w:nsid w:val="1FED116F"/>
    <w:multiLevelType w:val="hybridMultilevel"/>
    <w:tmpl w:val="71EE4574"/>
    <w:lvl w:ilvl="0" w:tplc="9DAC3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466E7"/>
    <w:multiLevelType w:val="hybridMultilevel"/>
    <w:tmpl w:val="F8F6B5E6"/>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7">
    <w:nsid w:val="22E15205"/>
    <w:multiLevelType w:val="hybridMultilevel"/>
    <w:tmpl w:val="70FE2174"/>
    <w:lvl w:ilvl="0" w:tplc="05D4E33E">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CE8C655C">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867F8B"/>
    <w:multiLevelType w:val="hybridMultilevel"/>
    <w:tmpl w:val="40BE36FA"/>
    <w:lvl w:ilvl="0" w:tplc="63D43922">
      <w:start w:val="1"/>
      <w:numFmt w:val="upperLetter"/>
      <w:lvlText w:val="%1."/>
      <w:lvlJc w:val="left"/>
      <w:pPr>
        <w:ind w:left="1300" w:hanging="63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9">
    <w:nsid w:val="36396814"/>
    <w:multiLevelType w:val="hybridMultilevel"/>
    <w:tmpl w:val="F0EE6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367DB"/>
    <w:multiLevelType w:val="hybridMultilevel"/>
    <w:tmpl w:val="EF24E5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917571"/>
    <w:multiLevelType w:val="hybridMultilevel"/>
    <w:tmpl w:val="7AF47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7628C"/>
    <w:multiLevelType w:val="hybridMultilevel"/>
    <w:tmpl w:val="D376FA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22F2186"/>
    <w:multiLevelType w:val="hybridMultilevel"/>
    <w:tmpl w:val="ED0A4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66F4F"/>
    <w:multiLevelType w:val="hybridMultilevel"/>
    <w:tmpl w:val="7E1C8F02"/>
    <w:lvl w:ilvl="0" w:tplc="7FAC87AE">
      <w:start w:val="1"/>
      <w:numFmt w:val="upperLetter"/>
      <w:lvlText w:val="%1."/>
      <w:lvlJc w:val="left"/>
      <w:pPr>
        <w:ind w:left="1300" w:hanging="63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5">
    <w:nsid w:val="5A035E76"/>
    <w:multiLevelType w:val="hybridMultilevel"/>
    <w:tmpl w:val="C86C569C"/>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6">
    <w:nsid w:val="65F82887"/>
    <w:multiLevelType w:val="hybridMultilevel"/>
    <w:tmpl w:val="18945714"/>
    <w:lvl w:ilvl="0" w:tplc="04090015">
      <w:start w:val="1"/>
      <w:numFmt w:val="upperLetter"/>
      <w:lvlText w:val="%1."/>
      <w:lvlJc w:val="left"/>
      <w:pPr>
        <w:ind w:left="1390" w:hanging="360"/>
      </w:p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7">
    <w:nsid w:val="6B0A3BAC"/>
    <w:multiLevelType w:val="singleLevel"/>
    <w:tmpl w:val="4B30D442"/>
    <w:lvl w:ilvl="0">
      <w:start w:val="1"/>
      <w:numFmt w:val="upperLetter"/>
      <w:lvlText w:val="%1."/>
      <w:lvlJc w:val="left"/>
      <w:pPr>
        <w:tabs>
          <w:tab w:val="num" w:pos="1080"/>
        </w:tabs>
        <w:ind w:left="1080" w:hanging="360"/>
      </w:pPr>
      <w:rPr>
        <w:rFonts w:hint="default"/>
      </w:rPr>
    </w:lvl>
  </w:abstractNum>
  <w:abstractNum w:abstractNumId="18">
    <w:nsid w:val="6E5C05D9"/>
    <w:multiLevelType w:val="singleLevel"/>
    <w:tmpl w:val="04090013"/>
    <w:lvl w:ilvl="0">
      <w:start w:val="1"/>
      <w:numFmt w:val="upperRoman"/>
      <w:lvlText w:val="%1."/>
      <w:lvlJc w:val="right"/>
      <w:pPr>
        <w:tabs>
          <w:tab w:val="num" w:pos="720"/>
        </w:tabs>
        <w:ind w:left="720" w:hanging="180"/>
      </w:pPr>
    </w:lvl>
  </w:abstractNum>
  <w:abstractNum w:abstractNumId="19">
    <w:nsid w:val="73F3016C"/>
    <w:multiLevelType w:val="hybridMultilevel"/>
    <w:tmpl w:val="ABE86C4E"/>
    <w:lvl w:ilvl="0" w:tplc="6C92BA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EC2D9A"/>
    <w:multiLevelType w:val="hybridMultilevel"/>
    <w:tmpl w:val="76C84A32"/>
    <w:lvl w:ilvl="0" w:tplc="CE8C655C">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7"/>
  </w:num>
  <w:num w:numId="3">
    <w:abstractNumId w:val="2"/>
  </w:num>
  <w:num w:numId="4">
    <w:abstractNumId w:val="7"/>
  </w:num>
  <w:num w:numId="5">
    <w:abstractNumId w:val="20"/>
  </w:num>
  <w:num w:numId="6">
    <w:abstractNumId w:val="8"/>
  </w:num>
  <w:num w:numId="7">
    <w:abstractNumId w:val="15"/>
  </w:num>
  <w:num w:numId="8">
    <w:abstractNumId w:val="10"/>
  </w:num>
  <w:num w:numId="9">
    <w:abstractNumId w:val="6"/>
  </w:num>
  <w:num w:numId="10">
    <w:abstractNumId w:val="4"/>
  </w:num>
  <w:num w:numId="11">
    <w:abstractNumId w:val="0"/>
  </w:num>
  <w:num w:numId="12">
    <w:abstractNumId w:val="16"/>
  </w:num>
  <w:num w:numId="13">
    <w:abstractNumId w:val="1"/>
  </w:num>
  <w:num w:numId="14">
    <w:abstractNumId w:val="14"/>
  </w:num>
  <w:num w:numId="15">
    <w:abstractNumId w:val="11"/>
  </w:num>
  <w:num w:numId="16">
    <w:abstractNumId w:val="3"/>
  </w:num>
  <w:num w:numId="17">
    <w:abstractNumId w:val="5"/>
  </w:num>
  <w:num w:numId="18">
    <w:abstractNumId w:val="19"/>
  </w:num>
  <w:num w:numId="19">
    <w:abstractNumId w:val="1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50"/>
    <w:rsid w:val="00001297"/>
    <w:rsid w:val="00007EC4"/>
    <w:rsid w:val="00016407"/>
    <w:rsid w:val="00021C27"/>
    <w:rsid w:val="0002201A"/>
    <w:rsid w:val="00025350"/>
    <w:rsid w:val="000458BF"/>
    <w:rsid w:val="0004771B"/>
    <w:rsid w:val="00051EC3"/>
    <w:rsid w:val="00051F17"/>
    <w:rsid w:val="000567BF"/>
    <w:rsid w:val="000611EA"/>
    <w:rsid w:val="0006374D"/>
    <w:rsid w:val="00072048"/>
    <w:rsid w:val="00077B09"/>
    <w:rsid w:val="000834EF"/>
    <w:rsid w:val="00083DDE"/>
    <w:rsid w:val="00093909"/>
    <w:rsid w:val="00093EB0"/>
    <w:rsid w:val="000946BE"/>
    <w:rsid w:val="000A1B92"/>
    <w:rsid w:val="000A20EE"/>
    <w:rsid w:val="000A418A"/>
    <w:rsid w:val="000B146A"/>
    <w:rsid w:val="000B6B21"/>
    <w:rsid w:val="000C3F3A"/>
    <w:rsid w:val="00102593"/>
    <w:rsid w:val="001037CA"/>
    <w:rsid w:val="00113B33"/>
    <w:rsid w:val="0011681B"/>
    <w:rsid w:val="00124FB6"/>
    <w:rsid w:val="001250FF"/>
    <w:rsid w:val="00127851"/>
    <w:rsid w:val="00133440"/>
    <w:rsid w:val="00134D8A"/>
    <w:rsid w:val="00135234"/>
    <w:rsid w:val="00136B28"/>
    <w:rsid w:val="001460F3"/>
    <w:rsid w:val="00162BFA"/>
    <w:rsid w:val="00167056"/>
    <w:rsid w:val="00167883"/>
    <w:rsid w:val="00171232"/>
    <w:rsid w:val="00177DC9"/>
    <w:rsid w:val="00184766"/>
    <w:rsid w:val="0019061E"/>
    <w:rsid w:val="001924A0"/>
    <w:rsid w:val="001943C9"/>
    <w:rsid w:val="001A00D9"/>
    <w:rsid w:val="001A5A52"/>
    <w:rsid w:val="001A695B"/>
    <w:rsid w:val="001B2A52"/>
    <w:rsid w:val="001B427C"/>
    <w:rsid w:val="001C6E0F"/>
    <w:rsid w:val="001F62F6"/>
    <w:rsid w:val="00201A7B"/>
    <w:rsid w:val="0020389F"/>
    <w:rsid w:val="00203F61"/>
    <w:rsid w:val="00212F3F"/>
    <w:rsid w:val="002147E1"/>
    <w:rsid w:val="00247DE5"/>
    <w:rsid w:val="00250395"/>
    <w:rsid w:val="00255396"/>
    <w:rsid w:val="00255832"/>
    <w:rsid w:val="00257CE5"/>
    <w:rsid w:val="002613A9"/>
    <w:rsid w:val="0026549B"/>
    <w:rsid w:val="00271E9B"/>
    <w:rsid w:val="002742FD"/>
    <w:rsid w:val="00284D03"/>
    <w:rsid w:val="00286A6C"/>
    <w:rsid w:val="00287067"/>
    <w:rsid w:val="002876C3"/>
    <w:rsid w:val="00294493"/>
    <w:rsid w:val="002A09E2"/>
    <w:rsid w:val="002B13B2"/>
    <w:rsid w:val="002B290A"/>
    <w:rsid w:val="002C08AA"/>
    <w:rsid w:val="002C7FEE"/>
    <w:rsid w:val="002D2EFA"/>
    <w:rsid w:val="002E1F5B"/>
    <w:rsid w:val="002E37D4"/>
    <w:rsid w:val="002F467E"/>
    <w:rsid w:val="003055D3"/>
    <w:rsid w:val="00305BEB"/>
    <w:rsid w:val="003071A2"/>
    <w:rsid w:val="003134D7"/>
    <w:rsid w:val="003139E0"/>
    <w:rsid w:val="0033111C"/>
    <w:rsid w:val="0034016A"/>
    <w:rsid w:val="00342057"/>
    <w:rsid w:val="0034461D"/>
    <w:rsid w:val="00345E9D"/>
    <w:rsid w:val="003461DB"/>
    <w:rsid w:val="00350476"/>
    <w:rsid w:val="00370F28"/>
    <w:rsid w:val="003C794B"/>
    <w:rsid w:val="003D15B2"/>
    <w:rsid w:val="003D40B7"/>
    <w:rsid w:val="003D7737"/>
    <w:rsid w:val="003E1C0F"/>
    <w:rsid w:val="003E3C73"/>
    <w:rsid w:val="003F1F6B"/>
    <w:rsid w:val="003F2EF2"/>
    <w:rsid w:val="003F7745"/>
    <w:rsid w:val="00400AE1"/>
    <w:rsid w:val="00411133"/>
    <w:rsid w:val="0041247E"/>
    <w:rsid w:val="00412F88"/>
    <w:rsid w:val="00420676"/>
    <w:rsid w:val="004348F9"/>
    <w:rsid w:val="00435864"/>
    <w:rsid w:val="00452D8E"/>
    <w:rsid w:val="00462E21"/>
    <w:rsid w:val="00473BC3"/>
    <w:rsid w:val="00475C8D"/>
    <w:rsid w:val="00497CE0"/>
    <w:rsid w:val="004A3307"/>
    <w:rsid w:val="004B11BD"/>
    <w:rsid w:val="004B7CA9"/>
    <w:rsid w:val="004C2BDA"/>
    <w:rsid w:val="004C2D72"/>
    <w:rsid w:val="004C62F3"/>
    <w:rsid w:val="004C7C6C"/>
    <w:rsid w:val="004E5198"/>
    <w:rsid w:val="004E5EAC"/>
    <w:rsid w:val="004F072A"/>
    <w:rsid w:val="004F3A1E"/>
    <w:rsid w:val="004F7EDC"/>
    <w:rsid w:val="00516F02"/>
    <w:rsid w:val="005212B1"/>
    <w:rsid w:val="0052338C"/>
    <w:rsid w:val="00524437"/>
    <w:rsid w:val="00542E8A"/>
    <w:rsid w:val="005465F7"/>
    <w:rsid w:val="00557E2D"/>
    <w:rsid w:val="0056160D"/>
    <w:rsid w:val="005622B1"/>
    <w:rsid w:val="00564FC2"/>
    <w:rsid w:val="005728E8"/>
    <w:rsid w:val="0057449C"/>
    <w:rsid w:val="005826B5"/>
    <w:rsid w:val="005832E4"/>
    <w:rsid w:val="00583B7A"/>
    <w:rsid w:val="0058740D"/>
    <w:rsid w:val="005902B0"/>
    <w:rsid w:val="005A26CC"/>
    <w:rsid w:val="005A32B4"/>
    <w:rsid w:val="005A44B8"/>
    <w:rsid w:val="005A5B31"/>
    <w:rsid w:val="005B4636"/>
    <w:rsid w:val="005B6D1E"/>
    <w:rsid w:val="005F0049"/>
    <w:rsid w:val="00602F4F"/>
    <w:rsid w:val="006052EC"/>
    <w:rsid w:val="00611D7A"/>
    <w:rsid w:val="00622C68"/>
    <w:rsid w:val="00631C24"/>
    <w:rsid w:val="006323C6"/>
    <w:rsid w:val="0064038E"/>
    <w:rsid w:val="006423B4"/>
    <w:rsid w:val="0064530C"/>
    <w:rsid w:val="00652D54"/>
    <w:rsid w:val="00657784"/>
    <w:rsid w:val="00666454"/>
    <w:rsid w:val="0066699E"/>
    <w:rsid w:val="00676CD9"/>
    <w:rsid w:val="006829C4"/>
    <w:rsid w:val="006A3676"/>
    <w:rsid w:val="006A7034"/>
    <w:rsid w:val="006B1E73"/>
    <w:rsid w:val="006B4C3C"/>
    <w:rsid w:val="006C6CD9"/>
    <w:rsid w:val="006D6397"/>
    <w:rsid w:val="006E18F6"/>
    <w:rsid w:val="006F0377"/>
    <w:rsid w:val="00703D48"/>
    <w:rsid w:val="0071024D"/>
    <w:rsid w:val="007232CB"/>
    <w:rsid w:val="00723D95"/>
    <w:rsid w:val="00743B77"/>
    <w:rsid w:val="00777276"/>
    <w:rsid w:val="00781F16"/>
    <w:rsid w:val="007A0263"/>
    <w:rsid w:val="007A428F"/>
    <w:rsid w:val="007A5111"/>
    <w:rsid w:val="007B15DA"/>
    <w:rsid w:val="007C207D"/>
    <w:rsid w:val="007C6576"/>
    <w:rsid w:val="007C65EE"/>
    <w:rsid w:val="007D2CDB"/>
    <w:rsid w:val="007D3BEE"/>
    <w:rsid w:val="007D717C"/>
    <w:rsid w:val="007E03D3"/>
    <w:rsid w:val="007E68B0"/>
    <w:rsid w:val="007F1DB6"/>
    <w:rsid w:val="007F7212"/>
    <w:rsid w:val="00800100"/>
    <w:rsid w:val="0080065B"/>
    <w:rsid w:val="00806502"/>
    <w:rsid w:val="00812A5A"/>
    <w:rsid w:val="00814126"/>
    <w:rsid w:val="0081685F"/>
    <w:rsid w:val="00821313"/>
    <w:rsid w:val="00830D51"/>
    <w:rsid w:val="008427AF"/>
    <w:rsid w:val="00846629"/>
    <w:rsid w:val="008473D8"/>
    <w:rsid w:val="008475FA"/>
    <w:rsid w:val="00851F65"/>
    <w:rsid w:val="00856B61"/>
    <w:rsid w:val="00856F79"/>
    <w:rsid w:val="008574A6"/>
    <w:rsid w:val="0086068A"/>
    <w:rsid w:val="00863511"/>
    <w:rsid w:val="00863BFB"/>
    <w:rsid w:val="00870BC3"/>
    <w:rsid w:val="00870D46"/>
    <w:rsid w:val="00874051"/>
    <w:rsid w:val="00875223"/>
    <w:rsid w:val="00880EC5"/>
    <w:rsid w:val="00883418"/>
    <w:rsid w:val="008836E6"/>
    <w:rsid w:val="00885F68"/>
    <w:rsid w:val="00891F35"/>
    <w:rsid w:val="00896AB2"/>
    <w:rsid w:val="008A3AB2"/>
    <w:rsid w:val="008B4B64"/>
    <w:rsid w:val="008C0623"/>
    <w:rsid w:val="008C5A37"/>
    <w:rsid w:val="008C69FD"/>
    <w:rsid w:val="008D0A24"/>
    <w:rsid w:val="008D5240"/>
    <w:rsid w:val="008E592E"/>
    <w:rsid w:val="009007D1"/>
    <w:rsid w:val="009064AD"/>
    <w:rsid w:val="00931402"/>
    <w:rsid w:val="0094164C"/>
    <w:rsid w:val="009423C8"/>
    <w:rsid w:val="0094339F"/>
    <w:rsid w:val="00953365"/>
    <w:rsid w:val="00962E02"/>
    <w:rsid w:val="00964CEE"/>
    <w:rsid w:val="00966B09"/>
    <w:rsid w:val="0097071A"/>
    <w:rsid w:val="00974824"/>
    <w:rsid w:val="009A5614"/>
    <w:rsid w:val="009B5F20"/>
    <w:rsid w:val="009D11AE"/>
    <w:rsid w:val="009D7AA4"/>
    <w:rsid w:val="009D7D67"/>
    <w:rsid w:val="009E3430"/>
    <w:rsid w:val="009E3D47"/>
    <w:rsid w:val="009E5957"/>
    <w:rsid w:val="009E6BA4"/>
    <w:rsid w:val="009E6DD6"/>
    <w:rsid w:val="009F2EA5"/>
    <w:rsid w:val="009F38D1"/>
    <w:rsid w:val="00A059CE"/>
    <w:rsid w:val="00A10E40"/>
    <w:rsid w:val="00A220F3"/>
    <w:rsid w:val="00A22582"/>
    <w:rsid w:val="00A3543D"/>
    <w:rsid w:val="00A36C5B"/>
    <w:rsid w:val="00A43ACE"/>
    <w:rsid w:val="00A51199"/>
    <w:rsid w:val="00A52D5F"/>
    <w:rsid w:val="00A557A0"/>
    <w:rsid w:val="00A57622"/>
    <w:rsid w:val="00A57D36"/>
    <w:rsid w:val="00A64976"/>
    <w:rsid w:val="00A65E8E"/>
    <w:rsid w:val="00A671D6"/>
    <w:rsid w:val="00A716E8"/>
    <w:rsid w:val="00A80B56"/>
    <w:rsid w:val="00A81135"/>
    <w:rsid w:val="00A82D72"/>
    <w:rsid w:val="00A87D4C"/>
    <w:rsid w:val="00A93D4D"/>
    <w:rsid w:val="00A94AB2"/>
    <w:rsid w:val="00A95123"/>
    <w:rsid w:val="00A96452"/>
    <w:rsid w:val="00AA1EDA"/>
    <w:rsid w:val="00AA4B25"/>
    <w:rsid w:val="00AB7BAA"/>
    <w:rsid w:val="00AC0BC0"/>
    <w:rsid w:val="00AC4D2C"/>
    <w:rsid w:val="00AD5309"/>
    <w:rsid w:val="00AD58DD"/>
    <w:rsid w:val="00AE2934"/>
    <w:rsid w:val="00AE5862"/>
    <w:rsid w:val="00AF1B05"/>
    <w:rsid w:val="00AF7368"/>
    <w:rsid w:val="00B056CF"/>
    <w:rsid w:val="00B11DD9"/>
    <w:rsid w:val="00B142C0"/>
    <w:rsid w:val="00B30AB0"/>
    <w:rsid w:val="00B32A75"/>
    <w:rsid w:val="00B50482"/>
    <w:rsid w:val="00B603F9"/>
    <w:rsid w:val="00B62F0D"/>
    <w:rsid w:val="00B64A11"/>
    <w:rsid w:val="00B6612B"/>
    <w:rsid w:val="00B70E6B"/>
    <w:rsid w:val="00B72C58"/>
    <w:rsid w:val="00B82A95"/>
    <w:rsid w:val="00B82B0C"/>
    <w:rsid w:val="00B92736"/>
    <w:rsid w:val="00B942DF"/>
    <w:rsid w:val="00BB33D3"/>
    <w:rsid w:val="00BB6B52"/>
    <w:rsid w:val="00BD10F2"/>
    <w:rsid w:val="00BD2B63"/>
    <w:rsid w:val="00BE0360"/>
    <w:rsid w:val="00BE2E40"/>
    <w:rsid w:val="00BE7C06"/>
    <w:rsid w:val="00BF066E"/>
    <w:rsid w:val="00BF2CD8"/>
    <w:rsid w:val="00BF6444"/>
    <w:rsid w:val="00C14FCA"/>
    <w:rsid w:val="00C153E6"/>
    <w:rsid w:val="00C177EA"/>
    <w:rsid w:val="00C30A60"/>
    <w:rsid w:val="00C41289"/>
    <w:rsid w:val="00C46918"/>
    <w:rsid w:val="00C47AE7"/>
    <w:rsid w:val="00C523BC"/>
    <w:rsid w:val="00C54979"/>
    <w:rsid w:val="00C66565"/>
    <w:rsid w:val="00C67BAC"/>
    <w:rsid w:val="00C80872"/>
    <w:rsid w:val="00C827D9"/>
    <w:rsid w:val="00C9025E"/>
    <w:rsid w:val="00CA3765"/>
    <w:rsid w:val="00CA3E16"/>
    <w:rsid w:val="00CA5F61"/>
    <w:rsid w:val="00CA6315"/>
    <w:rsid w:val="00CA7ABF"/>
    <w:rsid w:val="00CB2EB1"/>
    <w:rsid w:val="00CB468B"/>
    <w:rsid w:val="00CC352A"/>
    <w:rsid w:val="00CD0443"/>
    <w:rsid w:val="00CD0DA4"/>
    <w:rsid w:val="00CD1981"/>
    <w:rsid w:val="00CD410F"/>
    <w:rsid w:val="00CD6757"/>
    <w:rsid w:val="00CD70B2"/>
    <w:rsid w:val="00CE045F"/>
    <w:rsid w:val="00CE41D5"/>
    <w:rsid w:val="00CF0E9F"/>
    <w:rsid w:val="00D0585C"/>
    <w:rsid w:val="00D11240"/>
    <w:rsid w:val="00D3355C"/>
    <w:rsid w:val="00D40121"/>
    <w:rsid w:val="00D40EC6"/>
    <w:rsid w:val="00D41520"/>
    <w:rsid w:val="00D4656C"/>
    <w:rsid w:val="00D47C91"/>
    <w:rsid w:val="00D57270"/>
    <w:rsid w:val="00D72BCD"/>
    <w:rsid w:val="00D73402"/>
    <w:rsid w:val="00D74EAB"/>
    <w:rsid w:val="00D85AC2"/>
    <w:rsid w:val="00D90E02"/>
    <w:rsid w:val="00D926AE"/>
    <w:rsid w:val="00D92AD3"/>
    <w:rsid w:val="00DA5AE9"/>
    <w:rsid w:val="00DA617A"/>
    <w:rsid w:val="00DA649E"/>
    <w:rsid w:val="00DA7B1D"/>
    <w:rsid w:val="00DB45A1"/>
    <w:rsid w:val="00DD1A1F"/>
    <w:rsid w:val="00DE1E26"/>
    <w:rsid w:val="00DE5FB6"/>
    <w:rsid w:val="00DF1770"/>
    <w:rsid w:val="00DF297C"/>
    <w:rsid w:val="00E078E4"/>
    <w:rsid w:val="00E107B3"/>
    <w:rsid w:val="00E17733"/>
    <w:rsid w:val="00E2015E"/>
    <w:rsid w:val="00E24C4B"/>
    <w:rsid w:val="00E24FE7"/>
    <w:rsid w:val="00E26AFF"/>
    <w:rsid w:val="00E31667"/>
    <w:rsid w:val="00E34B50"/>
    <w:rsid w:val="00E55677"/>
    <w:rsid w:val="00E57395"/>
    <w:rsid w:val="00E640CF"/>
    <w:rsid w:val="00E70AFA"/>
    <w:rsid w:val="00E77087"/>
    <w:rsid w:val="00E8027F"/>
    <w:rsid w:val="00E81788"/>
    <w:rsid w:val="00E81A86"/>
    <w:rsid w:val="00E8717D"/>
    <w:rsid w:val="00E95729"/>
    <w:rsid w:val="00EB3BE0"/>
    <w:rsid w:val="00EB60DC"/>
    <w:rsid w:val="00EB6EE8"/>
    <w:rsid w:val="00EC7340"/>
    <w:rsid w:val="00ED13A6"/>
    <w:rsid w:val="00ED58CB"/>
    <w:rsid w:val="00ED7985"/>
    <w:rsid w:val="00EE42D6"/>
    <w:rsid w:val="00EE5B5D"/>
    <w:rsid w:val="00EE79ED"/>
    <w:rsid w:val="00EF5CC2"/>
    <w:rsid w:val="00F0068B"/>
    <w:rsid w:val="00F01DDB"/>
    <w:rsid w:val="00F02EB9"/>
    <w:rsid w:val="00F05FBE"/>
    <w:rsid w:val="00F07BD5"/>
    <w:rsid w:val="00F11E5B"/>
    <w:rsid w:val="00F1272C"/>
    <w:rsid w:val="00F2293D"/>
    <w:rsid w:val="00F24358"/>
    <w:rsid w:val="00F24D37"/>
    <w:rsid w:val="00F25506"/>
    <w:rsid w:val="00F42E97"/>
    <w:rsid w:val="00F57412"/>
    <w:rsid w:val="00F60C96"/>
    <w:rsid w:val="00F7152E"/>
    <w:rsid w:val="00F75E19"/>
    <w:rsid w:val="00F84695"/>
    <w:rsid w:val="00F93521"/>
    <w:rsid w:val="00F940F7"/>
    <w:rsid w:val="00F96D59"/>
    <w:rsid w:val="00F976D4"/>
    <w:rsid w:val="00FA3C5F"/>
    <w:rsid w:val="00FA4330"/>
    <w:rsid w:val="00FB3A25"/>
    <w:rsid w:val="00FB3D39"/>
    <w:rsid w:val="00FB4F2B"/>
    <w:rsid w:val="00FB533F"/>
    <w:rsid w:val="00FC5B7F"/>
    <w:rsid w:val="00FD19F2"/>
    <w:rsid w:val="00FE0652"/>
    <w:rsid w:val="00FE173F"/>
    <w:rsid w:val="00FF3498"/>
    <w:rsid w:val="00FF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i/>
      <w:iCs/>
      <w:sz w:val="28"/>
      <w:u w:val="single"/>
    </w:rPr>
  </w:style>
  <w:style w:type="paragraph" w:styleId="Heading4">
    <w:name w:val="heading 4"/>
    <w:basedOn w:val="Normal"/>
    <w:next w:val="Normal"/>
    <w:qFormat/>
    <w:pPr>
      <w:keepNext/>
      <w:autoSpaceDE w:val="0"/>
      <w:autoSpaceDN w:val="0"/>
      <w:adjustRightInd w:val="0"/>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table" w:styleId="TableGrid">
    <w:name w:val="Table Grid"/>
    <w:basedOn w:val="TableNormal"/>
    <w:rsid w:val="00C15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902B0"/>
    <w:rPr>
      <w:rFonts w:ascii="Tahoma" w:hAnsi="Tahoma" w:cs="Tahoma"/>
      <w:sz w:val="16"/>
      <w:szCs w:val="16"/>
    </w:rPr>
  </w:style>
  <w:style w:type="paragraph" w:styleId="DocumentMap">
    <w:name w:val="Document Map"/>
    <w:basedOn w:val="Normal"/>
    <w:link w:val="DocumentMapChar"/>
    <w:rsid w:val="00127851"/>
    <w:rPr>
      <w:rFonts w:ascii="Tahoma" w:hAnsi="Tahoma" w:cs="Tahoma"/>
      <w:sz w:val="16"/>
      <w:szCs w:val="16"/>
    </w:rPr>
  </w:style>
  <w:style w:type="character" w:customStyle="1" w:styleId="DocumentMapChar">
    <w:name w:val="Document Map Char"/>
    <w:link w:val="DocumentMap"/>
    <w:rsid w:val="00127851"/>
    <w:rPr>
      <w:rFonts w:ascii="Tahoma" w:hAnsi="Tahoma" w:cs="Tahoma"/>
      <w:sz w:val="16"/>
      <w:szCs w:val="16"/>
    </w:rPr>
  </w:style>
  <w:style w:type="paragraph" w:styleId="Header">
    <w:name w:val="header"/>
    <w:basedOn w:val="Normal"/>
    <w:link w:val="HeaderChar"/>
    <w:rsid w:val="00AC4D2C"/>
    <w:pPr>
      <w:tabs>
        <w:tab w:val="center" w:pos="4680"/>
        <w:tab w:val="right" w:pos="9360"/>
      </w:tabs>
    </w:pPr>
  </w:style>
  <w:style w:type="character" w:customStyle="1" w:styleId="HeaderChar">
    <w:name w:val="Header Char"/>
    <w:link w:val="Header"/>
    <w:rsid w:val="00AC4D2C"/>
    <w:rPr>
      <w:sz w:val="24"/>
    </w:rPr>
  </w:style>
  <w:style w:type="paragraph" w:styleId="Footer">
    <w:name w:val="footer"/>
    <w:basedOn w:val="Normal"/>
    <w:link w:val="FooterChar"/>
    <w:uiPriority w:val="99"/>
    <w:rsid w:val="00AC4D2C"/>
    <w:pPr>
      <w:tabs>
        <w:tab w:val="center" w:pos="4680"/>
        <w:tab w:val="right" w:pos="9360"/>
      </w:tabs>
    </w:pPr>
  </w:style>
  <w:style w:type="character" w:customStyle="1" w:styleId="FooterChar">
    <w:name w:val="Footer Char"/>
    <w:link w:val="Footer"/>
    <w:uiPriority w:val="99"/>
    <w:rsid w:val="00AC4D2C"/>
    <w:rPr>
      <w:sz w:val="24"/>
    </w:rPr>
  </w:style>
  <w:style w:type="paragraph" w:styleId="ListParagraph">
    <w:name w:val="List Paragraph"/>
    <w:basedOn w:val="Normal"/>
    <w:uiPriority w:val="34"/>
    <w:qFormat/>
    <w:rsid w:val="0020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i/>
      <w:iCs/>
      <w:sz w:val="28"/>
      <w:u w:val="single"/>
    </w:rPr>
  </w:style>
  <w:style w:type="paragraph" w:styleId="Heading4">
    <w:name w:val="heading 4"/>
    <w:basedOn w:val="Normal"/>
    <w:next w:val="Normal"/>
    <w:qFormat/>
    <w:pPr>
      <w:keepNext/>
      <w:autoSpaceDE w:val="0"/>
      <w:autoSpaceDN w:val="0"/>
      <w:adjustRightInd w:val="0"/>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table" w:styleId="TableGrid">
    <w:name w:val="Table Grid"/>
    <w:basedOn w:val="TableNormal"/>
    <w:rsid w:val="00C15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902B0"/>
    <w:rPr>
      <w:rFonts w:ascii="Tahoma" w:hAnsi="Tahoma" w:cs="Tahoma"/>
      <w:sz w:val="16"/>
      <w:szCs w:val="16"/>
    </w:rPr>
  </w:style>
  <w:style w:type="paragraph" w:styleId="DocumentMap">
    <w:name w:val="Document Map"/>
    <w:basedOn w:val="Normal"/>
    <w:link w:val="DocumentMapChar"/>
    <w:rsid w:val="00127851"/>
    <w:rPr>
      <w:rFonts w:ascii="Tahoma" w:hAnsi="Tahoma" w:cs="Tahoma"/>
      <w:sz w:val="16"/>
      <w:szCs w:val="16"/>
    </w:rPr>
  </w:style>
  <w:style w:type="character" w:customStyle="1" w:styleId="DocumentMapChar">
    <w:name w:val="Document Map Char"/>
    <w:link w:val="DocumentMap"/>
    <w:rsid w:val="00127851"/>
    <w:rPr>
      <w:rFonts w:ascii="Tahoma" w:hAnsi="Tahoma" w:cs="Tahoma"/>
      <w:sz w:val="16"/>
      <w:szCs w:val="16"/>
    </w:rPr>
  </w:style>
  <w:style w:type="paragraph" w:styleId="Header">
    <w:name w:val="header"/>
    <w:basedOn w:val="Normal"/>
    <w:link w:val="HeaderChar"/>
    <w:rsid w:val="00AC4D2C"/>
    <w:pPr>
      <w:tabs>
        <w:tab w:val="center" w:pos="4680"/>
        <w:tab w:val="right" w:pos="9360"/>
      </w:tabs>
    </w:pPr>
  </w:style>
  <w:style w:type="character" w:customStyle="1" w:styleId="HeaderChar">
    <w:name w:val="Header Char"/>
    <w:link w:val="Header"/>
    <w:rsid w:val="00AC4D2C"/>
    <w:rPr>
      <w:sz w:val="24"/>
    </w:rPr>
  </w:style>
  <w:style w:type="paragraph" w:styleId="Footer">
    <w:name w:val="footer"/>
    <w:basedOn w:val="Normal"/>
    <w:link w:val="FooterChar"/>
    <w:uiPriority w:val="99"/>
    <w:rsid w:val="00AC4D2C"/>
    <w:pPr>
      <w:tabs>
        <w:tab w:val="center" w:pos="4680"/>
        <w:tab w:val="right" w:pos="9360"/>
      </w:tabs>
    </w:pPr>
  </w:style>
  <w:style w:type="character" w:customStyle="1" w:styleId="FooterChar">
    <w:name w:val="Footer Char"/>
    <w:link w:val="Footer"/>
    <w:uiPriority w:val="99"/>
    <w:rsid w:val="00AC4D2C"/>
    <w:rPr>
      <w:sz w:val="24"/>
    </w:rPr>
  </w:style>
  <w:style w:type="paragraph" w:styleId="ListParagraph">
    <w:name w:val="List Paragraph"/>
    <w:basedOn w:val="Normal"/>
    <w:uiPriority w:val="34"/>
    <w:qFormat/>
    <w:rsid w:val="0020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357</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Mount Desert</vt:lpstr>
    </vt:vector>
  </TitlesOfParts>
  <Company>Microsoft</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Mount Desert</dc:title>
  <dc:creator>William R. Steele</dc:creator>
  <cp:lastModifiedBy>Claire Woolfolk</cp:lastModifiedBy>
  <cp:revision>18</cp:revision>
  <cp:lastPrinted>2017-10-13T14:50:00Z</cp:lastPrinted>
  <dcterms:created xsi:type="dcterms:W3CDTF">2017-07-05T19:35:00Z</dcterms:created>
  <dcterms:modified xsi:type="dcterms:W3CDTF">2017-10-13T14:52:00Z</dcterms:modified>
</cp:coreProperties>
</file>